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2022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360046" w:rsidRPr="00B80B77">
        <w:rPr>
          <w:rFonts w:ascii="Times New Roman" w:eastAsia="Times New Roman" w:hAnsi="Times New Roman" w:cs="Times New Roman"/>
          <w:b/>
          <w:sz w:val="24"/>
          <w:lang w:eastAsia="ru-RU"/>
        </w:rPr>
        <w:t>оказание услуг по проведению обязательного периодического</w:t>
      </w:r>
      <w:r w:rsidR="00E158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медицинского осмотра,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36004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60046" w:rsidRPr="00360046">
        <w:rPr>
          <w:rFonts w:ascii="Times New Roman" w:eastAsia="Times New Roman" w:hAnsi="Times New Roman" w:cs="Times New Roman"/>
          <w:sz w:val="24"/>
          <w:lang w:eastAsia="ru-RU"/>
        </w:rPr>
        <w:t>по проведению обязательного периодического медицинского осмотра работников АО «ЗПП»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>, полностью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80B77" w:rsidRPr="00B80B77" w:rsidRDefault="00B80B77" w:rsidP="00B80B77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B80B77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Количество и стоимость обследований: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5103"/>
        <w:gridCol w:w="1559"/>
        <w:gridCol w:w="850"/>
        <w:gridCol w:w="1134"/>
        <w:gridCol w:w="1134"/>
      </w:tblGrid>
      <w:tr w:rsidR="00BD3659" w:rsidRPr="008005CC" w:rsidTr="00154AE8">
        <w:trPr>
          <w:trHeight w:val="27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659" w:rsidRPr="008005CC" w:rsidRDefault="00BD3659" w:rsidP="00BD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05CC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659" w:rsidRPr="008005CC" w:rsidRDefault="00BD3659" w:rsidP="00BD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05CC">
              <w:rPr>
                <w:rFonts w:ascii="Times New Roman" w:eastAsia="Calibri" w:hAnsi="Times New Roman" w:cs="Times New Roman"/>
                <w:b/>
              </w:rPr>
              <w:t>Наименование каждой единицы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659" w:rsidRPr="008005CC" w:rsidRDefault="00BD3659" w:rsidP="00BD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005CC">
              <w:rPr>
                <w:rFonts w:ascii="Times New Roman" w:eastAsia="Calibri" w:hAnsi="Times New Roman" w:cs="Times New Roman"/>
                <w:b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59" w:rsidRPr="008005CC" w:rsidRDefault="00BD3659" w:rsidP="00BD3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vertAlign w:val="superscript"/>
              </w:rPr>
            </w:pPr>
            <w:r w:rsidRPr="008005CC">
              <w:rPr>
                <w:rFonts w:ascii="Times New Roman" w:eastAsia="Calibri" w:hAnsi="Times New Roman" w:cs="Times New Roman"/>
                <w:b/>
              </w:rPr>
              <w:t>Кол-во</w:t>
            </w:r>
            <w:r w:rsidRPr="008005CC">
              <w:rPr>
                <w:rFonts w:ascii="Times New Roman" w:eastAsia="Calibri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659" w:rsidRPr="00BD3659" w:rsidRDefault="00BD3659" w:rsidP="00BD3659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365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за ед., руб. </w:t>
            </w:r>
          </w:p>
          <w:p w:rsidR="00BD3659" w:rsidRPr="00BD3659" w:rsidRDefault="00BD3659" w:rsidP="00BD3659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3659">
              <w:rPr>
                <w:rFonts w:ascii="Times New Roman" w:eastAsia="Times New Roman" w:hAnsi="Times New Roman" w:cs="Times New Roman"/>
                <w:b/>
                <w:lang w:eastAsia="ru-RU"/>
              </w:rPr>
              <w:t>с НДС**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659" w:rsidRPr="00BD3659" w:rsidRDefault="00BD3659" w:rsidP="00BD3659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365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</w:t>
            </w:r>
            <w:bookmarkStart w:id="2" w:name="_GoBack"/>
            <w:bookmarkEnd w:id="2"/>
            <w:r w:rsidRPr="00BD365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всего, руб. </w:t>
            </w:r>
          </w:p>
          <w:p w:rsidR="00BD3659" w:rsidRPr="00BD3659" w:rsidRDefault="00BD3659" w:rsidP="00BD3659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D3659">
              <w:rPr>
                <w:rFonts w:ascii="Times New Roman" w:eastAsia="Times New Roman" w:hAnsi="Times New Roman" w:cs="Times New Roman"/>
                <w:b/>
                <w:lang w:eastAsia="ru-RU"/>
              </w:rPr>
              <w:t>с НДС**</w:t>
            </w:r>
          </w:p>
        </w:tc>
      </w:tr>
      <w:tr w:rsidR="001F32E1" w:rsidRPr="008005CC" w:rsidTr="001F32E1">
        <w:trPr>
          <w:trHeight w:val="13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терапевта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6625F5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невролога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психиатра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нарколога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акушера – гинеколога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 xml:space="preserve">Прием </w:t>
            </w: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оториноларинголога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офтальмолога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 xml:space="preserve">Прием </w:t>
            </w: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дерматовенеролога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хирурга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Прием стоматолога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прием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Расчет на основании антропометрии индекса массы тела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Общий анализ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Клинический анализ мочи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Электрокардиография в покое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Измерение артериального давления на периферических артериях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Определение уровня общего холестерина в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уровня глюкозы в крови натощак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Флюорография легких в двух проекциях (прямая и боковая)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Цифровая рентгенография легких в 2х проекциях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Рентгенография длинных трубчатых костей (фтор и его соединения)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Бактериологическое 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Цитологическое 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Ультразвуковое исследование органов малого таза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Ультразвуковое исследование органов брюшной полости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Ультразвуковое исследование щитовидной железы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Спирометрия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Пульсоксиметрия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Визометрия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Тонометрия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Периметрия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Паллестезиметрия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Биомикроскопия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Биомикроскопия</w:t>
            </w:r>
            <w:proofErr w:type="spellEnd"/>
            <w:r w:rsidRPr="008005CC">
              <w:rPr>
                <w:rFonts w:ascii="Times New Roman" w:hAnsi="Times New Roman" w:cs="Times New Roman"/>
                <w:color w:val="000000"/>
              </w:rPr>
              <w:t xml:space="preserve"> глаза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Офтальмоскопия глазного 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9344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Определение бинокулярного зрения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аккомодации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цветоощущения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цветоощущения по полихроматическим таблицам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Рефрактометрия (или скиаскопия)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ретикулоцитов</w:t>
            </w:r>
            <w:proofErr w:type="spellEnd"/>
            <w:r w:rsidRPr="008005CC">
              <w:rPr>
                <w:rFonts w:ascii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уровня метгемоглобина в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уровня карбоксигемоглобина в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9344AF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крови на сифилис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 xml:space="preserve">Исследование уровня дельта аминолевулиновой кислоты или </w:t>
            </w:r>
            <w:proofErr w:type="spellStart"/>
            <w:r w:rsidRPr="008005CC">
              <w:rPr>
                <w:rFonts w:ascii="Times New Roman" w:hAnsi="Times New Roman" w:cs="Times New Roman"/>
                <w:color w:val="000000"/>
              </w:rPr>
              <w:t>копропорфирина</w:t>
            </w:r>
            <w:proofErr w:type="spellEnd"/>
            <w:r w:rsidRPr="008005CC">
              <w:rPr>
                <w:rFonts w:ascii="Times New Roman" w:hAnsi="Times New Roman" w:cs="Times New Roman"/>
                <w:color w:val="000000"/>
              </w:rPr>
              <w:t xml:space="preserve"> в моче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Исследования на гельминтозы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Исследования на носительство возбудителей кишечных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Тональная пороговая аудиометрия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Исследование функций вестибулярного аппарата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Психофизиологическое исследование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Определение абсолютного сердечно – сосудистого риска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rPr>
          <w:trHeight w:val="49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Определение относительного сердечно – сосудистого риска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Измерение внутриглазного давления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</w:rPr>
              <w:t>Маммография обеих молочных желез в 2-х проекциях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DE5D06" w:rsidRDefault="001F32E1" w:rsidP="00DE5D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5CC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625F5">
              <w:rPr>
                <w:rFonts w:ascii="Times New Roman" w:hAnsi="Times New Roman" w:cs="Times New Roman"/>
                <w:color w:val="000000"/>
              </w:rPr>
              <w:t>Электроэнцефалография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05CC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6625F5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8005CC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F32E1" w:rsidRPr="008005CC" w:rsidTr="001F32E1">
        <w:tc>
          <w:tcPr>
            <w:tcW w:w="8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2E1" w:rsidRPr="00A756D1" w:rsidRDefault="001F32E1" w:rsidP="00576D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A756D1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E1" w:rsidRPr="00A756D1" w:rsidRDefault="001F32E1" w:rsidP="003101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76D02" w:rsidRDefault="00576D02" w:rsidP="008F5E90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vertAlign w:val="superscript"/>
        </w:rPr>
      </w:pPr>
    </w:p>
    <w:p w:rsidR="00576D02" w:rsidRDefault="00576D02" w:rsidP="008F5E90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vertAlign w:val="superscript"/>
        </w:rPr>
      </w:pPr>
    </w:p>
    <w:p w:rsidR="00DE5D06" w:rsidRPr="00A2749F" w:rsidRDefault="00DE5D06" w:rsidP="00DE5D06">
      <w:p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2749F">
        <w:rPr>
          <w:rFonts w:ascii="Times New Roman" w:eastAsia="Calibri" w:hAnsi="Times New Roman" w:cs="Times New Roman"/>
          <w:sz w:val="24"/>
          <w:vertAlign w:val="superscript"/>
        </w:rPr>
        <w:t xml:space="preserve">* </w:t>
      </w:r>
      <w:r w:rsidRPr="00A2749F">
        <w:rPr>
          <w:rFonts w:ascii="Times New Roman" w:eastAsia="Calibri" w:hAnsi="Times New Roman" w:cs="Times New Roman"/>
          <w:sz w:val="24"/>
        </w:rPr>
        <w:t>Кол-во приемов специалистов и исследований может быть изменено, т.к. согласно п. 28. Приложения № 1 к приказу Министерства здравоохранения Российской Федерации от 28 января 2021 г. № 29н «Врачебная комиссия медицинской организации на основании указанных в поименном списке вредных и (или) опасных производственных факторов или работ с учетом результатов ранее проведенных (не позднее одного года) предварительного или периодического осмотра, диспансеризации, иных медицинских осмотров, подтвержденных документами,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– специалистов, а также виды и объемы необходимых лабораторных и функциональных исследований.»</w:t>
      </w:r>
    </w:p>
    <w:p w:rsidR="00CB76D3" w:rsidRPr="00A2749F" w:rsidRDefault="00CB76D3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81FDD" w:rsidRPr="00BD3659" w:rsidRDefault="00BD3659" w:rsidP="00BD3659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D3659">
        <w:rPr>
          <w:rFonts w:ascii="Times New Roman" w:eastAsia="Times New Roman" w:hAnsi="Times New Roman" w:cs="Times New Roman"/>
          <w:b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BD3659" w:rsidRPr="00032697" w:rsidRDefault="00BD3659" w:rsidP="00BD3659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:rsidR="00BD3659" w:rsidRPr="003B4AFE" w:rsidRDefault="00BD3659" w:rsidP="00BD3659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BD3659" w:rsidRPr="00BD3659" w:rsidRDefault="00BD3659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36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осуществляется на следующих условиях:</w:t>
      </w:r>
    </w:p>
    <w:p w:rsidR="00257878" w:rsidRDefault="00257878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C384C" w:rsidRPr="008C384C" w:rsidRDefault="008F7862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оказания услуг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оказания услуг по проведению медицинских осмотров – с момента подписания н</w:t>
      </w:r>
      <w:r w:rsidR="00DE5D0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астоящего Договора по 15.10.2022</w:t>
      </w:r>
      <w:r w:rsidR="008C384C"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8F7862" w:rsidRDefault="008C384C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обследование работника проводится за один рабочий день.</w:t>
      </w:r>
    </w:p>
    <w:p w:rsidR="00AF7014" w:rsidRPr="008F7862" w:rsidRDefault="00AF7014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</w:p>
    <w:p w:rsidR="00AF7014" w:rsidRPr="008F7862" w:rsidRDefault="008F7862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сдачи-приемки оказанных услуг, подписанного представителями двух сторон.</w:t>
      </w: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31 июля 2021г.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CB76D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Pr="00416433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CB76D3" w:rsidRPr="00AF7014" w:rsidRDefault="00AF7014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B76D3" w:rsidRDefault="00CB76D3" w:rsidP="00CB76D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1F32E1"/>
    <w:rsid w:val="00257878"/>
    <w:rsid w:val="002A6D76"/>
    <w:rsid w:val="00360046"/>
    <w:rsid w:val="00405B42"/>
    <w:rsid w:val="0041748F"/>
    <w:rsid w:val="00576D02"/>
    <w:rsid w:val="006625F5"/>
    <w:rsid w:val="00687DA2"/>
    <w:rsid w:val="008C384C"/>
    <w:rsid w:val="008F5E90"/>
    <w:rsid w:val="008F7862"/>
    <w:rsid w:val="009344AF"/>
    <w:rsid w:val="009C4C27"/>
    <w:rsid w:val="00A25E24"/>
    <w:rsid w:val="00A2749F"/>
    <w:rsid w:val="00A756D1"/>
    <w:rsid w:val="00AB09CE"/>
    <w:rsid w:val="00AD7192"/>
    <w:rsid w:val="00AF7014"/>
    <w:rsid w:val="00B80B77"/>
    <w:rsid w:val="00BD3659"/>
    <w:rsid w:val="00CB76D3"/>
    <w:rsid w:val="00D83DF1"/>
    <w:rsid w:val="00DE5D06"/>
    <w:rsid w:val="00E15832"/>
    <w:rsid w:val="00E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18</cp:revision>
  <dcterms:created xsi:type="dcterms:W3CDTF">2021-06-10T07:57:00Z</dcterms:created>
  <dcterms:modified xsi:type="dcterms:W3CDTF">2022-04-29T07:32:00Z</dcterms:modified>
</cp:coreProperties>
</file>